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F16B" w14:textId="643B1BCF" w:rsidR="006817C4" w:rsidRDefault="006817C4" w:rsidP="006817C4">
      <w:pPr>
        <w:jc w:val="center"/>
      </w:pPr>
      <w:r>
        <w:t>Rules and regulations</w:t>
      </w:r>
      <w:r w:rsidR="0010119E">
        <w:t xml:space="preserve"> for Teton County Refuse District #1</w:t>
      </w:r>
    </w:p>
    <w:p w14:paraId="118ED48C" w14:textId="77777777" w:rsidR="006817C4" w:rsidRDefault="006817C4" w:rsidP="006817C4"/>
    <w:p w14:paraId="62E38DE1" w14:textId="1F41A33B" w:rsidR="006817C4" w:rsidRDefault="00B14A99" w:rsidP="00B14A99">
      <w:r>
        <w:t>1.</w:t>
      </w:r>
      <w:r w:rsidR="006817C4">
        <w:t xml:space="preserve"> </w:t>
      </w:r>
      <w:r w:rsidR="006817C4" w:rsidRPr="006817C4">
        <w:t xml:space="preserve">Members of our district are defined as those who have livable residences or businesses within a defined boundary who </w:t>
      </w:r>
      <w:r w:rsidR="005120A7" w:rsidRPr="006817C4">
        <w:t>generates</w:t>
      </w:r>
      <w:r w:rsidR="006817C4" w:rsidRPr="006817C4">
        <w:t xml:space="preserve"> household or regular business garbage.  The county assessor or</w:t>
      </w:r>
      <w:r w:rsidR="007177C6">
        <w:t xml:space="preserve"> </w:t>
      </w:r>
      <w:r w:rsidR="006817C4" w:rsidRPr="006817C4">
        <w:t xml:space="preserve">acting assessor along with the board’s recommendations determine what is and who has a livable residence or business.  The number of assessments </w:t>
      </w:r>
      <w:r w:rsidR="005120A7" w:rsidRPr="006817C4">
        <w:t>is</w:t>
      </w:r>
      <w:r w:rsidR="006817C4" w:rsidRPr="006817C4">
        <w:t xml:space="preserve"> charged according to our by-laws as to </w:t>
      </w:r>
      <w:r w:rsidR="005120A7" w:rsidRPr="006817C4">
        <w:t>type</w:t>
      </w:r>
      <w:r w:rsidR="006817C4" w:rsidRPr="006817C4">
        <w:t xml:space="preserve"> of business and predicted garbage generated.  Any disputes may be brought before the board at a regular public meeting. Only garbage generated within our district is allowed at our sites.  </w:t>
      </w:r>
    </w:p>
    <w:p w14:paraId="0986F5B2" w14:textId="5EFD4B09" w:rsidR="006817C4" w:rsidRPr="006817C4" w:rsidRDefault="006817C4" w:rsidP="006817C4">
      <w:r w:rsidRPr="006817C4">
        <w:t>2.   Prohibited items in containers and burn area</w:t>
      </w:r>
      <w:r w:rsidR="002237FA">
        <w:t>s</w:t>
      </w:r>
      <w:r w:rsidRPr="006817C4">
        <w:t>:  No hazardous material of any kind as defined by the Department of Environmental Quality,</w:t>
      </w:r>
      <w:r w:rsidR="00D952D0">
        <w:t xml:space="preserve"> the list prepared by the Montana DEQ is 75 pages long </w:t>
      </w:r>
      <w:r w:rsidR="00B14A99">
        <w:t xml:space="preserve">and includes but not restricted to, </w:t>
      </w:r>
      <w:r w:rsidR="00D952D0">
        <w:t xml:space="preserve">ignitable waste, corrosive waste, reactive waste, toxicity characteristic waste, acute hazardous </w:t>
      </w:r>
      <w:proofErr w:type="gramStart"/>
      <w:r w:rsidR="00D952D0">
        <w:t>waste</w:t>
      </w:r>
      <w:proofErr w:type="gramEnd"/>
      <w:r w:rsidR="00D952D0">
        <w:t xml:space="preserve"> and toxic waste</w:t>
      </w:r>
      <w:r w:rsidR="002237FA">
        <w:t>.</w:t>
      </w:r>
      <w:r w:rsidR="00D952D0">
        <w:t xml:space="preserve"> </w:t>
      </w:r>
      <w:r w:rsidR="002237FA">
        <w:t>I</w:t>
      </w:r>
      <w:r w:rsidR="00D952D0">
        <w:t>f in doubt do not dump</w:t>
      </w:r>
      <w:r w:rsidR="00AF0D5D">
        <w:t xml:space="preserve"> (see rule 6-C)</w:t>
      </w:r>
      <w:r w:rsidR="004F117C">
        <w:t xml:space="preserve">. </w:t>
      </w:r>
      <w:r w:rsidR="00D952D0">
        <w:t xml:space="preserve">  Asbestos and some building materials are included, </w:t>
      </w:r>
      <w:r w:rsidRPr="006817C4">
        <w:t>no hot ashes, no refrigeration units without a tag declaring freon has been removed unless you pay the current cost we endure prior to dumping, no batteries, liquids of any type, rocks concrete or stones, spray totes or canvas totes.  All items must fit inside containers so that site attendant has no problem closing container lids.  Do not open or close container lids and do not enter any container.  Trespassing in containers (also known as dumpster diving) is prohibited.</w:t>
      </w:r>
      <w:r w:rsidR="002237FA">
        <w:t xml:space="preserve"> </w:t>
      </w:r>
      <w:r w:rsidR="00B14A99">
        <w:t xml:space="preserve"> </w:t>
      </w:r>
      <w:proofErr w:type="gramStart"/>
      <w:r w:rsidRPr="006817C4">
        <w:t>Close</w:t>
      </w:r>
      <w:proofErr w:type="gramEnd"/>
      <w:r w:rsidRPr="006817C4">
        <w:t xml:space="preserve"> and lock gate when leaving.  Please do not attempt to lubricate locks, certain oils such as WD-40 ruin our locks.  </w:t>
      </w:r>
    </w:p>
    <w:p w14:paraId="212CEA09" w14:textId="22478173" w:rsidR="006817C4" w:rsidRDefault="006817C4" w:rsidP="006817C4"/>
    <w:p w14:paraId="6F9C4C1A" w14:textId="36B5A565" w:rsidR="006817C4" w:rsidRDefault="006817C4" w:rsidP="006817C4">
      <w:r w:rsidRPr="006817C4">
        <w:t>3.      The Department of Environmental Quality inspects our burn areas and do</w:t>
      </w:r>
      <w:r w:rsidR="002237FA">
        <w:t>es</w:t>
      </w:r>
      <w:r w:rsidRPr="006817C4">
        <w:t xml:space="preserve"> not allow us to burn material besides trees and branches.  We recommend tree branches around 6 inches</w:t>
      </w:r>
      <w:r w:rsidR="002237FA">
        <w:t xml:space="preserve"> in diameter</w:t>
      </w:r>
      <w:r w:rsidRPr="006817C4">
        <w:t xml:space="preserve"> so they will burn up in the time allotted on a burn permit.  For the same reason we do not allow grass </w:t>
      </w:r>
      <w:r w:rsidR="005120A7" w:rsidRPr="006817C4">
        <w:t>clippings,</w:t>
      </w:r>
      <w:r w:rsidRPr="006817C4">
        <w:t xml:space="preserve"> straw or hay bales, root balls from dead trees or bushes.  Other wood products excluding treated ties</w:t>
      </w:r>
      <w:r w:rsidR="009D229C">
        <w:t xml:space="preserve"> </w:t>
      </w:r>
      <w:r w:rsidRPr="006817C4">
        <w:t xml:space="preserve">may be dumped in the containers </w:t>
      </w:r>
      <w:r w:rsidR="005120A7" w:rsidRPr="006817C4">
        <w:t>if</w:t>
      </w:r>
      <w:r w:rsidRPr="006817C4">
        <w:t xml:space="preserve"> they are cut into </w:t>
      </w:r>
      <w:r w:rsidR="005120A7" w:rsidRPr="006817C4">
        <w:t>4-foot</w:t>
      </w:r>
      <w:r w:rsidRPr="006817C4">
        <w:t xml:space="preserve"> lengths and allow the </w:t>
      </w:r>
      <w:r w:rsidR="005120A7" w:rsidRPr="006817C4">
        <w:t>container.</w:t>
      </w:r>
      <w:r w:rsidRPr="006817C4">
        <w:t xml:space="preserve"> lids to be closed without being rearranged.  Large demolition projects such as corrals and fences cannot be disposed at our facilities. (see rule </w:t>
      </w:r>
      <w:r w:rsidR="005120A7" w:rsidRPr="006817C4">
        <w:t>4)</w:t>
      </w:r>
    </w:p>
    <w:p w14:paraId="58AF571B" w14:textId="59AD9CE5" w:rsidR="006817C4" w:rsidRDefault="006817C4" w:rsidP="006817C4"/>
    <w:p w14:paraId="76950DFD" w14:textId="77777777" w:rsidR="006817C4" w:rsidRPr="006817C4" w:rsidRDefault="006817C4" w:rsidP="006817C4">
      <w:r w:rsidRPr="006817C4">
        <w:t>4.   We do not accept material from demolition or construction projects anywhere on our sites.  You can rent a container from Republic Services at 406-761-2545 or toll free 1-800-257-6947 or take your load to High Plains Landfill 8 miles north of Great Falls on highway 87.</w:t>
      </w:r>
    </w:p>
    <w:p w14:paraId="69003C83" w14:textId="2B2785F1" w:rsidR="006817C4" w:rsidRDefault="006817C4" w:rsidP="006817C4"/>
    <w:p w14:paraId="41671C5C" w14:textId="34E4D088" w:rsidR="00A82D9A" w:rsidRPr="00A82D9A" w:rsidRDefault="00A82D9A" w:rsidP="00A82D9A">
      <w:pPr>
        <w:numPr>
          <w:ilvl w:val="0"/>
          <w:numId w:val="3"/>
        </w:numPr>
      </w:pPr>
      <w:r w:rsidRPr="00A82D9A">
        <w:t xml:space="preserve">  </w:t>
      </w:r>
      <w:bookmarkStart w:id="0" w:name="_Hlk67300719"/>
      <w:r w:rsidRPr="00A82D9A">
        <w:t xml:space="preserve">Lost keys will cost $100 to replace. Landlords are responsible for the keys they present to renters.   If the renter leaves without returning a key or loses a </w:t>
      </w:r>
      <w:r w:rsidR="005120A7" w:rsidRPr="00A82D9A">
        <w:t>key,</w:t>
      </w:r>
      <w:r w:rsidRPr="00A82D9A">
        <w:t xml:space="preserve"> you will pay $ 100 for a new key.</w:t>
      </w:r>
      <w:r w:rsidR="006C757F">
        <w:t xml:space="preserve">  Keys are NOT to be shared with </w:t>
      </w:r>
      <w:r w:rsidR="007177C6">
        <w:t>unauthorized users.</w:t>
      </w:r>
    </w:p>
    <w:bookmarkEnd w:id="0"/>
    <w:p w14:paraId="0AA1ADBB" w14:textId="77777777" w:rsidR="00A82D9A" w:rsidRDefault="00A82D9A" w:rsidP="006817C4"/>
    <w:p w14:paraId="324011BB" w14:textId="69574835" w:rsidR="00A82D9A" w:rsidRPr="00A82D9A" w:rsidRDefault="00A82D9A" w:rsidP="00A82D9A">
      <w:pPr>
        <w:pStyle w:val="ListParagraph"/>
        <w:numPr>
          <w:ilvl w:val="0"/>
          <w:numId w:val="3"/>
        </w:numPr>
      </w:pPr>
      <w:r w:rsidRPr="00A82D9A">
        <w:t xml:space="preserve">Teton County Refuse District # 1 </w:t>
      </w:r>
      <w:r w:rsidR="007177C6">
        <w:t xml:space="preserve">will seek </w:t>
      </w:r>
      <w:r w:rsidRPr="00A82D9A">
        <w:t>to prosecute violators who misuse the roll-off-sites</w:t>
      </w:r>
      <w:r w:rsidR="007177C6">
        <w:t xml:space="preserve"> </w:t>
      </w:r>
      <w:r w:rsidRPr="00A82D9A">
        <w:t xml:space="preserve">and burn areas. </w:t>
      </w:r>
      <w:r>
        <w:t xml:space="preserve"> </w:t>
      </w:r>
      <w:r w:rsidR="007177C6">
        <w:t>The district will assess the following fees for certain violations:</w:t>
      </w:r>
    </w:p>
    <w:p w14:paraId="5EF50162" w14:textId="3D5A8B68" w:rsidR="00A82D9A" w:rsidRPr="00A82D9A" w:rsidRDefault="00A82D9A" w:rsidP="00A82D9A">
      <w:pPr>
        <w:numPr>
          <w:ilvl w:val="0"/>
          <w:numId w:val="4"/>
        </w:numPr>
      </w:pPr>
      <w:r w:rsidRPr="00A82D9A">
        <w:lastRenderedPageBreak/>
        <w:t xml:space="preserve"> $100.00 f</w:t>
      </w:r>
      <w:r w:rsidR="007177C6">
        <w:t>ee</w:t>
      </w:r>
      <w:r w:rsidRPr="00A82D9A">
        <w:t xml:space="preserve"> unless you contact the Refuse Board that you are dumping a </w:t>
      </w:r>
      <w:r w:rsidR="00F21A73" w:rsidRPr="00A82D9A">
        <w:t>non-tagged</w:t>
      </w:r>
      <w:r w:rsidRPr="00A82D9A">
        <w:t xml:space="preserve"> refrigeration unit and pay the </w:t>
      </w:r>
      <w:r w:rsidR="005120A7" w:rsidRPr="00A82D9A">
        <w:t>amount,</w:t>
      </w:r>
      <w:r w:rsidRPr="00A82D9A">
        <w:t xml:space="preserve"> we are billed at the time by Republic Services</w:t>
      </w:r>
      <w:r w:rsidR="006C757F">
        <w:t>.</w:t>
      </w:r>
    </w:p>
    <w:p w14:paraId="7842ED42" w14:textId="30D8D13A" w:rsidR="00A82D9A" w:rsidRPr="00A82D9A" w:rsidRDefault="00A82D9A" w:rsidP="00A82D9A">
      <w:pPr>
        <w:numPr>
          <w:ilvl w:val="0"/>
          <w:numId w:val="4"/>
        </w:numPr>
      </w:pPr>
      <w:r w:rsidRPr="00A82D9A">
        <w:t>$</w:t>
      </w:r>
      <w:r w:rsidR="00B0558B">
        <w:t>6</w:t>
      </w:r>
      <w:r w:rsidRPr="00A82D9A">
        <w:t>00.00 f</w:t>
      </w:r>
      <w:r w:rsidR="007177C6">
        <w:t>ee</w:t>
      </w:r>
      <w:r w:rsidRPr="00A82D9A">
        <w:t xml:space="preserve"> for theft of service</w:t>
      </w:r>
    </w:p>
    <w:p w14:paraId="3A94E2F4" w14:textId="2F82CB00" w:rsidR="00A82D9A" w:rsidRPr="00A82D9A" w:rsidRDefault="00A82D9A" w:rsidP="00A82D9A">
      <w:pPr>
        <w:numPr>
          <w:ilvl w:val="0"/>
          <w:numId w:val="4"/>
        </w:numPr>
      </w:pPr>
      <w:r w:rsidRPr="00A82D9A">
        <w:t xml:space="preserve">You will be </w:t>
      </w:r>
      <w:r w:rsidR="007177C6">
        <w:t>assessed</w:t>
      </w:r>
      <w:r w:rsidRPr="00A82D9A">
        <w:t xml:space="preserve"> our cost of disposing of hazardous material which could amount to $1000’</w:t>
      </w:r>
      <w:r w:rsidR="005120A7" w:rsidRPr="00A82D9A">
        <w:t>s.</w:t>
      </w:r>
      <w:r w:rsidRPr="00A82D9A">
        <w:t xml:space="preserve"> </w:t>
      </w:r>
    </w:p>
    <w:p w14:paraId="7CD38CB8" w14:textId="6AAB52EC" w:rsidR="00A82D9A" w:rsidRPr="00A82D9A" w:rsidRDefault="00A82D9A" w:rsidP="00A82D9A">
      <w:pPr>
        <w:numPr>
          <w:ilvl w:val="0"/>
          <w:numId w:val="4"/>
        </w:numPr>
      </w:pPr>
      <w:r w:rsidRPr="00A82D9A">
        <w:t>$</w:t>
      </w:r>
      <w:r w:rsidR="00B0558B">
        <w:t>3</w:t>
      </w:r>
      <w:r w:rsidRPr="00A82D9A">
        <w:t>00.00 for unauthorized material in burn areas</w:t>
      </w:r>
    </w:p>
    <w:p w14:paraId="5ACA6621" w14:textId="2B836543" w:rsidR="00A82D9A" w:rsidRDefault="00A82D9A" w:rsidP="00A82D9A">
      <w:pPr>
        <w:numPr>
          <w:ilvl w:val="0"/>
          <w:numId w:val="4"/>
        </w:numPr>
      </w:pPr>
      <w:r w:rsidRPr="00A82D9A">
        <w:t>$</w:t>
      </w:r>
      <w:r w:rsidR="00B0558B">
        <w:t>50</w:t>
      </w:r>
      <w:r w:rsidRPr="00A82D9A">
        <w:t>0</w:t>
      </w:r>
      <w:r w:rsidR="00610FAC">
        <w:t>.00</w:t>
      </w:r>
      <w:r w:rsidRPr="00A82D9A">
        <w:t xml:space="preserve"> </w:t>
      </w:r>
      <w:r>
        <w:t>per</w:t>
      </w:r>
      <w:r w:rsidRPr="00A82D9A">
        <w:t xml:space="preserve"> load of construction or demolition material.</w:t>
      </w:r>
    </w:p>
    <w:p w14:paraId="793345A9" w14:textId="5658D4A9" w:rsidR="00A82D9A" w:rsidRDefault="00A82D9A" w:rsidP="00A82D9A">
      <w:pPr>
        <w:numPr>
          <w:ilvl w:val="0"/>
          <w:numId w:val="4"/>
        </w:numPr>
      </w:pPr>
      <w:r>
        <w:t>District personnel may require a user to produce his</w:t>
      </w:r>
      <w:r w:rsidR="007177C6">
        <w:t>/her</w:t>
      </w:r>
      <w:r>
        <w:t xml:space="preserve"> key and identify himself</w:t>
      </w:r>
      <w:r w:rsidR="007177C6">
        <w:t>/herself</w:t>
      </w:r>
      <w:r>
        <w:t xml:space="preserve"> upon demand.</w:t>
      </w:r>
    </w:p>
    <w:p w14:paraId="61D165BE" w14:textId="15548C8B" w:rsidR="00A82D9A" w:rsidRDefault="00610FAC" w:rsidP="00A82D9A">
      <w:pPr>
        <w:numPr>
          <w:ilvl w:val="0"/>
          <w:numId w:val="4"/>
        </w:numPr>
      </w:pPr>
      <w:r>
        <w:t>Deliberate destruction of property on the sites will be handled through state statutes.</w:t>
      </w:r>
    </w:p>
    <w:p w14:paraId="67A06BFD" w14:textId="455EF852" w:rsidR="00B0558B" w:rsidRDefault="00B0558B" w:rsidP="00A82D9A">
      <w:pPr>
        <w:numPr>
          <w:ilvl w:val="0"/>
          <w:numId w:val="4"/>
        </w:numPr>
      </w:pPr>
      <w:r>
        <w:t>$200 f</w:t>
      </w:r>
      <w:r w:rsidR="007177C6">
        <w:t>ee</w:t>
      </w:r>
      <w:r>
        <w:t xml:space="preserve"> if caught sharing someone else’s key </w:t>
      </w:r>
      <w:proofErr w:type="gramStart"/>
      <w:r>
        <w:t>and also</w:t>
      </w:r>
      <w:proofErr w:type="gramEnd"/>
      <w:r>
        <w:t xml:space="preserve"> $200 f</w:t>
      </w:r>
      <w:r w:rsidR="007177C6">
        <w:t>ee</w:t>
      </w:r>
      <w:r>
        <w:t xml:space="preserve"> if you share your key with someone</w:t>
      </w:r>
      <w:r w:rsidR="00847FEF">
        <w:t xml:space="preserve"> else.</w:t>
      </w:r>
    </w:p>
    <w:p w14:paraId="74ECBA32" w14:textId="2A2E4D76" w:rsidR="00610FAC" w:rsidRDefault="00610FAC" w:rsidP="00A82D9A">
      <w:pPr>
        <w:numPr>
          <w:ilvl w:val="0"/>
          <w:numId w:val="4"/>
        </w:numPr>
      </w:pPr>
      <w:r>
        <w:t>Anyone using disorderly or threatening conduct toward any member or contractor</w:t>
      </w:r>
      <w:r w:rsidR="00331D6E">
        <w:t xml:space="preserve"> of the district</w:t>
      </w:r>
      <w:r>
        <w:t xml:space="preserve"> will be terminated from the district</w:t>
      </w:r>
      <w:r w:rsidR="00331D6E">
        <w:t xml:space="preserve"> and prosecuted according to the full extent of state statutes.</w:t>
      </w:r>
    </w:p>
    <w:p w14:paraId="4D5E6DED" w14:textId="4DE7F5C7" w:rsidR="00AA7409" w:rsidRDefault="00AA7409" w:rsidP="00A82D9A">
      <w:pPr>
        <w:numPr>
          <w:ilvl w:val="0"/>
          <w:numId w:val="4"/>
        </w:numPr>
      </w:pPr>
      <w:r>
        <w:t xml:space="preserve">Members who continue abusing our rules will be evaluated and possibly </w:t>
      </w:r>
      <w:r w:rsidR="00F21A73">
        <w:t>terminated.</w:t>
      </w:r>
      <w:r>
        <w:t xml:space="preserve"> </w:t>
      </w:r>
    </w:p>
    <w:p w14:paraId="3F30E217" w14:textId="4AA6C1E5" w:rsidR="006C757F" w:rsidRDefault="007177C6" w:rsidP="00A82D9A">
      <w:pPr>
        <w:numPr>
          <w:ilvl w:val="0"/>
          <w:numId w:val="4"/>
        </w:numPr>
      </w:pPr>
      <w:r>
        <w:t>The Board</w:t>
      </w:r>
      <w:r w:rsidR="006C757F">
        <w:t xml:space="preserve"> may revise or add rules at </w:t>
      </w:r>
      <w:r w:rsidR="005120A7">
        <w:t>any time</w:t>
      </w:r>
      <w:r w:rsidR="006C757F">
        <w:t xml:space="preserve"> with </w:t>
      </w:r>
      <w:r>
        <w:t xml:space="preserve">two </w:t>
      </w:r>
      <w:proofErr w:type="spellStart"/>
      <w:r w:rsidR="006C757F">
        <w:t>week</w:t>
      </w:r>
      <w:r>
        <w:t xml:space="preserve">’s </w:t>
      </w:r>
      <w:r w:rsidR="006C757F">
        <w:t>notice</w:t>
      </w:r>
      <w:proofErr w:type="spellEnd"/>
      <w:r w:rsidR="006C757F">
        <w:t xml:space="preserve"> in a local paper</w:t>
      </w:r>
      <w:r>
        <w:t xml:space="preserve"> followed by a public meeting.</w:t>
      </w:r>
    </w:p>
    <w:p w14:paraId="7A694508" w14:textId="697569D9" w:rsidR="0010119E" w:rsidRDefault="0010119E" w:rsidP="0010119E">
      <w:pPr>
        <w:ind w:left="364"/>
      </w:pPr>
      <w:r>
        <w:t xml:space="preserve">       </w:t>
      </w:r>
    </w:p>
    <w:p w14:paraId="586AA769" w14:textId="69846D7B" w:rsidR="0010119E" w:rsidRPr="00A82D9A" w:rsidRDefault="00156F74" w:rsidP="0010119E">
      <w:pPr>
        <w:ind w:left="364"/>
      </w:pPr>
      <w:r>
        <w:t xml:space="preserve">    Modified and implemented April 2021</w:t>
      </w:r>
    </w:p>
    <w:p w14:paraId="53D19A89" w14:textId="67C4F96D" w:rsidR="006817C4" w:rsidRPr="006817C4" w:rsidRDefault="006817C4" w:rsidP="006817C4">
      <w:r w:rsidRPr="006817C4">
        <w:t>.</w:t>
      </w:r>
    </w:p>
    <w:p w14:paraId="264A257A" w14:textId="77777777" w:rsidR="006817C4" w:rsidRPr="006817C4" w:rsidRDefault="006817C4" w:rsidP="006817C4"/>
    <w:p w14:paraId="2C3DD745" w14:textId="77777777" w:rsidR="006817C4" w:rsidRPr="006817C4" w:rsidRDefault="006817C4" w:rsidP="006817C4"/>
    <w:p w14:paraId="22AF5482" w14:textId="77777777" w:rsidR="006817C4" w:rsidRDefault="006817C4"/>
    <w:sectPr w:rsidR="00681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131D"/>
    <w:multiLevelType w:val="hybridMultilevel"/>
    <w:tmpl w:val="9C8C2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5281C"/>
    <w:multiLevelType w:val="hybridMultilevel"/>
    <w:tmpl w:val="C79C4B9C"/>
    <w:lvl w:ilvl="0" w:tplc="CC44E06A">
      <w:start w:val="5"/>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 w15:restartNumberingAfterBreak="0">
    <w:nsid w:val="21905895"/>
    <w:multiLevelType w:val="hybridMultilevel"/>
    <w:tmpl w:val="30AC7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987ED8"/>
    <w:multiLevelType w:val="hybridMultilevel"/>
    <w:tmpl w:val="AA7E4940"/>
    <w:lvl w:ilvl="0" w:tplc="F95AB61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E370DE"/>
    <w:multiLevelType w:val="hybridMultilevel"/>
    <w:tmpl w:val="292867A6"/>
    <w:lvl w:ilvl="0" w:tplc="1B665898">
      <w:start w:val="1"/>
      <w:numFmt w:val="upperLetter"/>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5" w15:restartNumberingAfterBreak="0">
    <w:nsid w:val="6A367ABA"/>
    <w:multiLevelType w:val="hybridMultilevel"/>
    <w:tmpl w:val="68B20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C4"/>
    <w:rsid w:val="0010119E"/>
    <w:rsid w:val="00156F74"/>
    <w:rsid w:val="002237FA"/>
    <w:rsid w:val="003106D5"/>
    <w:rsid w:val="00331D6E"/>
    <w:rsid w:val="00343F06"/>
    <w:rsid w:val="003C5B46"/>
    <w:rsid w:val="004F117C"/>
    <w:rsid w:val="004F7173"/>
    <w:rsid w:val="005120A7"/>
    <w:rsid w:val="00552DB2"/>
    <w:rsid w:val="005A6961"/>
    <w:rsid w:val="00610FAC"/>
    <w:rsid w:val="006817C4"/>
    <w:rsid w:val="006C757F"/>
    <w:rsid w:val="007177C6"/>
    <w:rsid w:val="007C3EDF"/>
    <w:rsid w:val="00847FEF"/>
    <w:rsid w:val="009D229C"/>
    <w:rsid w:val="00A82D9A"/>
    <w:rsid w:val="00AA7409"/>
    <w:rsid w:val="00AF0D5D"/>
    <w:rsid w:val="00B0558B"/>
    <w:rsid w:val="00B14A99"/>
    <w:rsid w:val="00BC4088"/>
    <w:rsid w:val="00D952D0"/>
    <w:rsid w:val="00DB2496"/>
    <w:rsid w:val="00DC4196"/>
    <w:rsid w:val="00F21A73"/>
    <w:rsid w:val="00F40910"/>
    <w:rsid w:val="00FF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2873"/>
  <w15:chartTrackingRefBased/>
  <w15:docId w15:val="{55F14198-2B9A-4B4C-A019-6A93B626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F6E8-EE2E-49F5-967D-096A4258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Klette</dc:creator>
  <cp:keywords/>
  <dc:description/>
  <cp:lastModifiedBy>David Klette</cp:lastModifiedBy>
  <cp:revision>2</cp:revision>
  <cp:lastPrinted>2021-04-22T16:38:00Z</cp:lastPrinted>
  <dcterms:created xsi:type="dcterms:W3CDTF">2021-05-28T02:26:00Z</dcterms:created>
  <dcterms:modified xsi:type="dcterms:W3CDTF">2021-05-28T02:26:00Z</dcterms:modified>
</cp:coreProperties>
</file>